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D" w:rsidRDefault="006F62BD" w:rsidP="006F62B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4ED123AF" wp14:editId="4852CE76">
            <wp:extent cx="904875" cy="762000"/>
            <wp:effectExtent l="0" t="0" r="9525" b="0"/>
            <wp:docPr id="1" name="Picture 1" descr="https://mcusercontent.com/cda5b11172476e2e8f55382a2/images/072154af-c6b9-4cf2-9b74-bf34e6a8a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cda5b11172476e2e8f55382a2/images/072154af-c6b9-4cf2-9b74-bf34e6a8a9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3F7" w:rsidRDefault="00D933F7" w:rsidP="006F62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BELCONNEN COMMUNITY COUNCIL INC.</w:t>
      </w:r>
    </w:p>
    <w:p w:rsidR="00D933F7" w:rsidRDefault="00126A19" w:rsidP="006F62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ANNUAL GENERAL MEETING 20</w:t>
      </w:r>
      <w:r w:rsidR="00F96009">
        <w:rPr>
          <w:rFonts w:ascii="Times New Roman" w:hAnsi="Times New Roman"/>
          <w:b/>
          <w:bCs/>
          <w:sz w:val="32"/>
          <w:szCs w:val="32"/>
        </w:rPr>
        <w:t>20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AE0">
        <w:rPr>
          <w:rFonts w:ascii="Times New Roman" w:hAnsi="Times New Roman"/>
          <w:b/>
          <w:bCs/>
          <w:sz w:val="24"/>
          <w:szCs w:val="24"/>
          <w:u w:val="single"/>
        </w:rPr>
        <w:t>SELF-NOMINATION</w:t>
      </w:r>
      <w:r>
        <w:rPr>
          <w:rFonts w:ascii="Times New Roman" w:hAnsi="Times New Roman"/>
          <w:b/>
          <w:bCs/>
          <w:sz w:val="24"/>
          <w:szCs w:val="24"/>
        </w:rPr>
        <w:t xml:space="preserve"> FOR ELECTION TO A BCC COMMITTEE POSITION 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ECA" w:rsidRDefault="00D933F7" w:rsidP="005C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eligible members</w:t>
      </w:r>
      <w:r w:rsidR="00126A19">
        <w:rPr>
          <w:rFonts w:ascii="Times New Roman" w:hAnsi="Times New Roman"/>
          <w:sz w:val="24"/>
          <w:szCs w:val="24"/>
        </w:rPr>
        <w:t xml:space="preserve"> may nominate for election to a Committee position</w:t>
      </w:r>
      <w:r w:rsidR="001A1295">
        <w:rPr>
          <w:rFonts w:ascii="Times New Roman" w:hAnsi="Times New Roman"/>
          <w:sz w:val="24"/>
          <w:szCs w:val="24"/>
        </w:rPr>
        <w:t xml:space="preserve"> at the AGM</w:t>
      </w:r>
      <w:r w:rsidR="005C0ECA">
        <w:rPr>
          <w:rFonts w:ascii="Times New Roman" w:hAnsi="Times New Roman"/>
          <w:sz w:val="24"/>
          <w:szCs w:val="24"/>
        </w:rPr>
        <w:t>.</w:t>
      </w:r>
    </w:p>
    <w:p w:rsidR="005C0ECA" w:rsidRDefault="00F25CD7" w:rsidP="005C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sub-clause 5.1.1 of the BCC Constitution a</w:t>
      </w:r>
      <w:r w:rsidR="005C0ECA">
        <w:rPr>
          <w:rFonts w:ascii="Times New Roman" w:hAnsi="Times New Roman"/>
          <w:sz w:val="24"/>
          <w:szCs w:val="24"/>
        </w:rPr>
        <w:t>n eligible member is a person:</w:t>
      </w:r>
    </w:p>
    <w:p w:rsidR="005C0ECA" w:rsidRDefault="005C0ECA" w:rsidP="005C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ECA" w:rsidRDefault="005C0ECA" w:rsidP="005C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D0D">
        <w:rPr>
          <w:rFonts w:ascii="Times New Roman" w:hAnsi="Times New Roman"/>
          <w:sz w:val="24"/>
          <w:szCs w:val="24"/>
        </w:rPr>
        <w:t xml:space="preserve">whose name has been entered in the Register of </w:t>
      </w:r>
      <w:r>
        <w:rPr>
          <w:rFonts w:ascii="Times New Roman" w:hAnsi="Times New Roman"/>
          <w:sz w:val="24"/>
          <w:szCs w:val="24"/>
        </w:rPr>
        <w:t xml:space="preserve">BCC </w:t>
      </w:r>
      <w:r w:rsidRPr="00A03D0D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>;</w:t>
      </w:r>
      <w:r w:rsidRPr="00A03D0D">
        <w:rPr>
          <w:rFonts w:ascii="Times New Roman" w:hAnsi="Times New Roman"/>
          <w:sz w:val="24"/>
          <w:szCs w:val="24"/>
        </w:rPr>
        <w:t xml:space="preserve"> and</w:t>
      </w:r>
    </w:p>
    <w:p w:rsidR="005C0ECA" w:rsidRDefault="005C0ECA" w:rsidP="005C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who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3D0D">
        <w:rPr>
          <w:rFonts w:ascii="Times New Roman" w:hAnsi="Times New Roman"/>
          <w:sz w:val="24"/>
          <w:szCs w:val="24"/>
        </w:rPr>
        <w:t>has attended at least three General Meetings of Council during the twelve months preceding the date of the AGM and have their name so recorded in the records of attendance.</w:t>
      </w:r>
    </w:p>
    <w:p w:rsidR="005C0ECA" w:rsidRPr="00A03D0D" w:rsidRDefault="005C0ECA" w:rsidP="005C0EC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933F7" w:rsidRPr="005C0ECA" w:rsidRDefault="00D933F7" w:rsidP="00F960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Nomination forms</w:t>
      </w:r>
      <w:r w:rsidR="00CE2AE0">
        <w:rPr>
          <w:rFonts w:ascii="Times New Roman" w:hAnsi="Times New Roman"/>
          <w:sz w:val="24"/>
          <w:szCs w:val="24"/>
        </w:rPr>
        <w:t xml:space="preserve"> (together with an attached 150 word statement - space overleaf)</w:t>
      </w:r>
      <w:r>
        <w:rPr>
          <w:rFonts w:ascii="Times New Roman" w:hAnsi="Times New Roman"/>
          <w:sz w:val="24"/>
          <w:szCs w:val="24"/>
        </w:rPr>
        <w:t xml:space="preserve"> must be</w:t>
      </w:r>
      <w:r w:rsidR="00CE2AE0">
        <w:rPr>
          <w:rFonts w:ascii="Times New Roman" w:hAnsi="Times New Roman"/>
          <w:sz w:val="24"/>
          <w:szCs w:val="24"/>
        </w:rPr>
        <w:t xml:space="preserve"> e</w:t>
      </w:r>
      <w:r w:rsidR="00CE2AE0">
        <w:rPr>
          <w:rFonts w:ascii="Times New Roman" w:hAnsi="Times New Roman"/>
          <w:sz w:val="24"/>
          <w:szCs w:val="24"/>
        </w:rPr>
        <w:noBreakHyphen/>
      </w:r>
      <w:r w:rsidR="00AD5860">
        <w:rPr>
          <w:rFonts w:ascii="Times New Roman" w:hAnsi="Times New Roman"/>
          <w:sz w:val="24"/>
          <w:szCs w:val="24"/>
        </w:rPr>
        <w:t xml:space="preserve">mailed to </w:t>
      </w:r>
      <w:hyperlink r:id="rId7" w:history="1">
        <w:r w:rsidR="00F96009" w:rsidRPr="00A37AB5">
          <w:rPr>
            <w:rStyle w:val="Hyperlink"/>
            <w:rFonts w:ascii="Arial" w:hAnsi="Arial" w:cs="Arial"/>
            <w:sz w:val="18"/>
            <w:szCs w:val="18"/>
          </w:rPr>
          <w:t>hello@belcouncil.org.au</w:t>
        </w:r>
      </w:hyperlink>
      <w:r w:rsidR="00F96009">
        <w:rPr>
          <w:rStyle w:val="Hyperlink"/>
          <w:rFonts w:ascii="Arial" w:hAnsi="Arial" w:cs="Arial"/>
          <w:sz w:val="18"/>
          <w:szCs w:val="18"/>
        </w:rPr>
        <w:t xml:space="preserve">  </w:t>
      </w:r>
      <w:r w:rsidR="00AD5860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mailed to: PO Box 1131, Belconnen, ACT, 261</w:t>
      </w:r>
      <w:r w:rsidR="00F960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and be </w:t>
      </w:r>
      <w:r w:rsidRPr="00AD5860">
        <w:rPr>
          <w:rFonts w:ascii="Times New Roman" w:hAnsi="Times New Roman"/>
          <w:sz w:val="24"/>
          <w:szCs w:val="24"/>
        </w:rPr>
        <w:t>received</w:t>
      </w:r>
      <w:r w:rsidR="00AD5860">
        <w:rPr>
          <w:rFonts w:ascii="Times New Roman" w:hAnsi="Times New Roman"/>
          <w:sz w:val="24"/>
          <w:szCs w:val="24"/>
        </w:rPr>
        <w:t xml:space="preserve"> </w:t>
      </w:r>
      <w:r w:rsidR="001A1295" w:rsidRPr="00AD5860">
        <w:rPr>
          <w:rFonts w:ascii="Times New Roman" w:hAnsi="Times New Roman"/>
          <w:b/>
          <w:sz w:val="24"/>
          <w:szCs w:val="24"/>
          <w:u w:val="single"/>
        </w:rPr>
        <w:t>at</w:t>
      </w:r>
      <w:r w:rsidR="001A1295" w:rsidRPr="005C0ECA">
        <w:rPr>
          <w:rFonts w:ascii="Times New Roman" w:hAnsi="Times New Roman"/>
          <w:b/>
          <w:sz w:val="24"/>
          <w:szCs w:val="24"/>
          <w:u w:val="single"/>
        </w:rPr>
        <w:t xml:space="preserve"> least </w:t>
      </w:r>
      <w:r w:rsidRPr="005C0ECA">
        <w:rPr>
          <w:rFonts w:ascii="Times New Roman" w:hAnsi="Times New Roman"/>
          <w:b/>
          <w:sz w:val="24"/>
          <w:szCs w:val="24"/>
          <w:u w:val="single"/>
        </w:rPr>
        <w:t xml:space="preserve">seven days prior to the </w:t>
      </w:r>
      <w:r w:rsidR="001A1295" w:rsidRPr="005C0ECA">
        <w:rPr>
          <w:rFonts w:ascii="Times New Roman" w:hAnsi="Times New Roman"/>
          <w:b/>
          <w:sz w:val="24"/>
          <w:szCs w:val="24"/>
          <w:u w:val="single"/>
        </w:rPr>
        <w:t>AGM</w:t>
      </w:r>
      <w:r w:rsidRPr="005C0EC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__________________________________ of ____________________________________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(Name)</w:t>
      </w:r>
      <w:r w:rsidR="007E57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(Address)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ECA" w:rsidRDefault="005C0ECA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being</w:t>
      </w:r>
      <w:proofErr w:type="gramEnd"/>
      <w:r>
        <w:rPr>
          <w:rFonts w:ascii="Times New Roman" w:hAnsi="Times New Roman"/>
          <w:sz w:val="24"/>
          <w:szCs w:val="24"/>
        </w:rPr>
        <w:t xml:space="preserve"> an eligible member, </w:t>
      </w:r>
      <w:r w:rsidR="00D933F7">
        <w:rPr>
          <w:rFonts w:ascii="Times New Roman" w:hAnsi="Times New Roman"/>
          <w:sz w:val="24"/>
          <w:szCs w:val="24"/>
        </w:rPr>
        <w:t xml:space="preserve">do hereby nominate myself for the position of </w:t>
      </w:r>
    </w:p>
    <w:p w:rsidR="005C0ECA" w:rsidRDefault="005C0ECA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5C0EC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="00126A19">
        <w:rPr>
          <w:rFonts w:ascii="Times New Roman" w:hAnsi="Times New Roman"/>
          <w:sz w:val="24"/>
          <w:szCs w:val="24"/>
        </w:rPr>
        <w:t xml:space="preserve">BCC </w:t>
      </w:r>
      <w:r>
        <w:rPr>
          <w:rFonts w:ascii="Times New Roman" w:hAnsi="Times New Roman"/>
          <w:sz w:val="24"/>
          <w:szCs w:val="24"/>
        </w:rPr>
        <w:t>Committee</w:t>
      </w:r>
      <w:r w:rsidR="00126A19">
        <w:rPr>
          <w:rFonts w:ascii="Times New Roman" w:hAnsi="Times New Roman"/>
          <w:sz w:val="24"/>
          <w:szCs w:val="24"/>
        </w:rPr>
        <w:t>.</w:t>
      </w:r>
    </w:p>
    <w:p w:rsidR="00CE2AE0" w:rsidRDefault="00CE2AE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AE0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_____________________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(Signature) </w:t>
      </w:r>
      <w:r w:rsidR="00126A19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(Date)</w:t>
      </w: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AE0" w:rsidRDefault="00CE2AE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AE0" w:rsidRDefault="00CE2AE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__________________________________ of ____________________________________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(Name) </w:t>
      </w:r>
      <w:r w:rsidR="007E57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(Address)</w:t>
      </w: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being</w:t>
      </w:r>
      <w:proofErr w:type="gramEnd"/>
      <w:r>
        <w:rPr>
          <w:rFonts w:ascii="Times New Roman" w:hAnsi="Times New Roman"/>
          <w:sz w:val="24"/>
          <w:szCs w:val="24"/>
        </w:rPr>
        <w:t xml:space="preserve"> a member of BCC, </w:t>
      </w:r>
      <w:r w:rsidR="00D933F7">
        <w:rPr>
          <w:rFonts w:ascii="Times New Roman" w:hAnsi="Times New Roman"/>
          <w:sz w:val="24"/>
          <w:szCs w:val="24"/>
        </w:rPr>
        <w:t xml:space="preserve">second this nomination. </w:t>
      </w: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7F5" w:rsidRDefault="001247F5" w:rsidP="00124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_____________________</w:t>
      </w:r>
    </w:p>
    <w:p w:rsidR="001247F5" w:rsidRDefault="001247F5" w:rsidP="00124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(Signature)                                                                   (Date)</w:t>
      </w: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126A19" w:rsidRPr="008A0350" w:rsidRDefault="008A035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Internal use only</w:t>
      </w:r>
    </w:p>
    <w:p w:rsidR="008A0350" w:rsidRDefault="008A035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F7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Validity of Nomination</w:t>
      </w:r>
      <w:r w:rsidR="00D933F7">
        <w:rPr>
          <w:rFonts w:ascii="Times New Roman" w:hAnsi="Times New Roman"/>
          <w:sz w:val="24"/>
          <w:szCs w:val="24"/>
        </w:rPr>
        <w:t xml:space="preserve"> Checked: </w:t>
      </w:r>
      <w:proofErr w:type="gramStart"/>
      <w:r w:rsidR="00D933F7">
        <w:rPr>
          <w:rFonts w:ascii="Times New Roman" w:hAnsi="Times New Roman"/>
          <w:sz w:val="24"/>
          <w:szCs w:val="24"/>
        </w:rPr>
        <w:t xml:space="preserve">Approved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D933F7">
        <w:rPr>
          <w:rFonts w:ascii="Times New Roman" w:hAnsi="Times New Roman"/>
          <w:sz w:val="24"/>
          <w:szCs w:val="24"/>
        </w:rPr>
        <w:t>Not approved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Authorised Signatory: ____________________________ ___________________________</w:t>
      </w:r>
    </w:p>
    <w:p w:rsidR="00C21CE4" w:rsidRDefault="00126A19" w:rsidP="00D93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D933F7">
        <w:rPr>
          <w:rFonts w:ascii="Times New Roman" w:hAnsi="Times New Roman"/>
          <w:sz w:val="20"/>
          <w:szCs w:val="20"/>
        </w:rPr>
        <w:t>(Signature)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D933F7">
        <w:rPr>
          <w:rFonts w:ascii="Times New Roman" w:hAnsi="Times New Roman"/>
          <w:sz w:val="20"/>
          <w:szCs w:val="20"/>
        </w:rPr>
        <w:t xml:space="preserve"> (Name</w:t>
      </w:r>
      <w:r>
        <w:rPr>
          <w:rFonts w:ascii="Times New Roman" w:hAnsi="Times New Roman"/>
          <w:sz w:val="20"/>
          <w:szCs w:val="20"/>
        </w:rPr>
        <w:t xml:space="preserve"> /Position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gramEnd"/>
      <w:r w:rsidR="00CE2AE0">
        <w:rPr>
          <w:rFonts w:ascii="Times New Roman" w:hAnsi="Times New Roman"/>
          <w:sz w:val="20"/>
          <w:szCs w:val="20"/>
        </w:rPr>
        <w:br w:type="page"/>
      </w:r>
      <w:r w:rsidR="00CE2AE0">
        <w:rPr>
          <w:rFonts w:ascii="Times New Roman" w:hAnsi="Times New Roman"/>
          <w:b/>
          <w:sz w:val="24"/>
          <w:szCs w:val="24"/>
        </w:rPr>
        <w:lastRenderedPageBreak/>
        <w:t xml:space="preserve">150 word statement </w:t>
      </w:r>
      <w:r w:rsidR="00CE2AE0">
        <w:rPr>
          <w:rFonts w:ascii="Times New Roman" w:hAnsi="Times New Roman"/>
          <w:sz w:val="24"/>
          <w:szCs w:val="24"/>
        </w:rPr>
        <w:t xml:space="preserve">(please note this will be published on the </w:t>
      </w:r>
      <w:hyperlink r:id="rId8" w:history="1">
        <w:r w:rsidR="00CE2AE0" w:rsidRPr="00CE2AE0">
          <w:rPr>
            <w:rStyle w:val="Hyperlink"/>
            <w:rFonts w:ascii="Times New Roman" w:hAnsi="Times New Roman"/>
            <w:sz w:val="24"/>
            <w:szCs w:val="24"/>
          </w:rPr>
          <w:t>BCC website</w:t>
        </w:r>
      </w:hyperlink>
      <w:r w:rsidR="00CE2AE0">
        <w:rPr>
          <w:rFonts w:ascii="Times New Roman" w:hAnsi="Times New Roman"/>
          <w:sz w:val="24"/>
          <w:szCs w:val="24"/>
        </w:rPr>
        <w:t>)</w:t>
      </w:r>
      <w:r w:rsidR="00CE2AE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2AE0" w:rsidRPr="008A0350" w:rsidTr="008A0350">
        <w:tc>
          <w:tcPr>
            <w:tcW w:w="9242" w:type="dxa"/>
          </w:tcPr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  <w:p w:rsidR="00CE2AE0" w:rsidRPr="008A0350" w:rsidRDefault="00CE2AE0" w:rsidP="00D933F7">
            <w:pPr>
              <w:rPr>
                <w:sz w:val="24"/>
                <w:szCs w:val="24"/>
              </w:rPr>
            </w:pPr>
          </w:p>
        </w:tc>
      </w:tr>
    </w:tbl>
    <w:p w:rsidR="00CE2AE0" w:rsidRPr="00CE2AE0" w:rsidRDefault="00CE2AE0" w:rsidP="00D933F7">
      <w:pPr>
        <w:rPr>
          <w:sz w:val="24"/>
          <w:szCs w:val="24"/>
        </w:rPr>
      </w:pPr>
    </w:p>
    <w:sectPr w:rsidR="00CE2AE0" w:rsidRPr="00CE2AE0" w:rsidSect="006F62BD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3886"/>
    <w:multiLevelType w:val="hybridMultilevel"/>
    <w:tmpl w:val="1E481F86"/>
    <w:lvl w:ilvl="0" w:tplc="6A3046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7"/>
    <w:rsid w:val="00027758"/>
    <w:rsid w:val="001247F5"/>
    <w:rsid w:val="00126A19"/>
    <w:rsid w:val="001A1295"/>
    <w:rsid w:val="005C0ECA"/>
    <w:rsid w:val="006F62BD"/>
    <w:rsid w:val="007E5747"/>
    <w:rsid w:val="008A0350"/>
    <w:rsid w:val="008F039B"/>
    <w:rsid w:val="00AD5860"/>
    <w:rsid w:val="00B9087E"/>
    <w:rsid w:val="00C12B82"/>
    <w:rsid w:val="00C21CE4"/>
    <w:rsid w:val="00C53BB6"/>
    <w:rsid w:val="00CE2AE0"/>
    <w:rsid w:val="00D933F7"/>
    <w:rsid w:val="00DB42A3"/>
    <w:rsid w:val="00DC23C7"/>
    <w:rsid w:val="00EE3696"/>
    <w:rsid w:val="00F25CD7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C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2AE0"/>
    <w:rPr>
      <w:color w:val="0000FF"/>
      <w:u w:val="single"/>
    </w:rPr>
  </w:style>
  <w:style w:type="table" w:styleId="TableGrid">
    <w:name w:val="Table Grid"/>
    <w:basedOn w:val="TableNormal"/>
    <w:uiPriority w:val="59"/>
    <w:rsid w:val="00C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C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2AE0"/>
    <w:rPr>
      <w:color w:val="0000FF"/>
      <w:u w:val="single"/>
    </w:rPr>
  </w:style>
  <w:style w:type="table" w:styleId="TableGrid">
    <w:name w:val="Table Grid"/>
    <w:basedOn w:val="TableNormal"/>
    <w:uiPriority w:val="59"/>
    <w:rsid w:val="00C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ouncil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lo@belcounc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Links>
    <vt:vector size="12" baseType="variant"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http://www.belcouncil.org.au/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mailto:secretary@belcouncil.org.au?subject=BCC%20Committee%20Nomination%20Form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Gingell</dc:creator>
  <cp:lastModifiedBy>Charles</cp:lastModifiedBy>
  <cp:revision>4</cp:revision>
  <dcterms:created xsi:type="dcterms:W3CDTF">2020-07-22T10:28:00Z</dcterms:created>
  <dcterms:modified xsi:type="dcterms:W3CDTF">2020-07-22T10:43:00Z</dcterms:modified>
</cp:coreProperties>
</file>